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A3" w:rsidRDefault="002B71A3">
      <w:pPr>
        <w:pStyle w:val="NormalWeb"/>
        <w:spacing w:before="0" w:beforeAutospacing="0" w:after="120" w:afterAutospacing="0"/>
        <w:jc w:val="center"/>
      </w:pPr>
      <w:r>
        <w:rPr>
          <w:sz w:val="48"/>
          <w:szCs w:val="48"/>
        </w:rPr>
        <w:t xml:space="preserve">Assignment </w:t>
      </w:r>
      <w:r w:rsidR="00F854E2">
        <w:rPr>
          <w:sz w:val="48"/>
          <w:szCs w:val="48"/>
        </w:rPr>
        <w:t>4</w:t>
      </w:r>
      <w:r>
        <w:rPr>
          <w:sz w:val="48"/>
          <w:szCs w:val="48"/>
        </w:rPr>
        <w:t xml:space="preserve"> – </w:t>
      </w:r>
      <w:r w:rsidR="00544B2D">
        <w:rPr>
          <w:sz w:val="48"/>
          <w:szCs w:val="48"/>
        </w:rPr>
        <w:t>Number</w:t>
      </w:r>
      <w:r w:rsidR="001529AA">
        <w:rPr>
          <w:sz w:val="48"/>
          <w:szCs w:val="48"/>
        </w:rPr>
        <w:t xml:space="preserve"> System</w:t>
      </w:r>
      <w:r w:rsidR="00F854E2">
        <w:rPr>
          <w:sz w:val="48"/>
          <w:szCs w:val="48"/>
        </w:rPr>
        <w:t>s</w:t>
      </w:r>
    </w:p>
    <w:p w:rsidR="002B71A3" w:rsidRDefault="002B71A3">
      <w:pPr>
        <w:spacing w:after="120"/>
        <w:jc w:val="center"/>
      </w:pPr>
      <w:r>
        <w:t>Maximum Points = 50</w:t>
      </w:r>
    </w:p>
    <w:p w:rsidR="00EC7AA5" w:rsidRPr="00544B2D" w:rsidRDefault="002B71A3" w:rsidP="00544B2D">
      <w:r>
        <w:rPr>
          <w:rFonts w:ascii="Arial" w:hAnsi="Arial" w:cs="Arial"/>
        </w:rPr>
        <w:t xml:space="preserve">The purpose of this lab is to </w:t>
      </w:r>
      <w:r w:rsidR="00972660">
        <w:rPr>
          <w:rFonts w:ascii="Arial" w:hAnsi="Arial" w:cs="Arial"/>
        </w:rPr>
        <w:t xml:space="preserve">focus on the study of classes, objects, </w:t>
      </w:r>
      <w:r w:rsidR="00F854E2">
        <w:rPr>
          <w:rFonts w:ascii="Arial" w:hAnsi="Arial" w:cs="Arial"/>
        </w:rPr>
        <w:t>GUI,</w:t>
      </w:r>
      <w:r w:rsidR="001529AA">
        <w:rPr>
          <w:rFonts w:ascii="Arial" w:hAnsi="Arial" w:cs="Arial"/>
        </w:rPr>
        <w:t xml:space="preserve"> and</w:t>
      </w:r>
      <w:r w:rsidR="00F854E2">
        <w:rPr>
          <w:rFonts w:ascii="Arial" w:hAnsi="Arial" w:cs="Arial"/>
        </w:rPr>
        <w:t xml:space="preserve"> error checking through exception handling</w:t>
      </w:r>
      <w:r w:rsidR="00972660">
        <w:rPr>
          <w:rFonts w:ascii="Arial" w:hAnsi="Arial" w:cs="Arial"/>
        </w:rPr>
        <w:t>.</w:t>
      </w:r>
      <w:r w:rsidR="00B706D0">
        <w:rPr>
          <w:rFonts w:ascii="Arial" w:hAnsi="Arial" w:cs="Arial"/>
        </w:rPr>
        <w:t xml:space="preserve"> This is also an opportunity for the students to participate in a pair-programming experience.</w:t>
      </w:r>
    </w:p>
    <w:p w:rsidR="001C0AA0" w:rsidRDefault="001C0AA0" w:rsidP="001C0AA0">
      <w:pPr>
        <w:rPr>
          <w:rFonts w:ascii="Arial" w:hAnsi="Arial" w:cs="Arial"/>
        </w:rPr>
      </w:pPr>
    </w:p>
    <w:p w:rsidR="00DB4F6E" w:rsidRDefault="00ED2436" w:rsidP="005B6C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program will </w:t>
      </w:r>
      <w:r w:rsidR="006E0DC6">
        <w:rPr>
          <w:rFonts w:ascii="Arial" w:hAnsi="Arial" w:cs="Arial"/>
        </w:rPr>
        <w:t>allow a user to enter</w:t>
      </w:r>
      <w:r>
        <w:rPr>
          <w:rFonts w:ascii="Arial" w:hAnsi="Arial" w:cs="Arial"/>
        </w:rPr>
        <w:t xml:space="preserve"> </w:t>
      </w:r>
      <w:r w:rsidR="006E0DC6">
        <w:rPr>
          <w:rFonts w:ascii="Arial" w:hAnsi="Arial" w:cs="Arial"/>
        </w:rPr>
        <w:t>a number (in binary, decimal, or hexadecimal) and then convert the number to a user</w:t>
      </w:r>
      <w:r w:rsidR="00407AFC">
        <w:rPr>
          <w:rFonts w:ascii="Arial" w:hAnsi="Arial" w:cs="Arial"/>
        </w:rPr>
        <w:t>-</w:t>
      </w:r>
      <w:r w:rsidR="006E0DC6">
        <w:rPr>
          <w:rFonts w:ascii="Arial" w:hAnsi="Arial" w:cs="Arial"/>
        </w:rPr>
        <w:t>selected number system (binary, decimal, or hexadecimal).</w:t>
      </w:r>
    </w:p>
    <w:p w:rsidR="00DB4F6E" w:rsidRDefault="00DB4F6E" w:rsidP="005B6CC1">
      <w:pPr>
        <w:rPr>
          <w:rFonts w:ascii="Arial" w:hAnsi="Arial" w:cs="Arial"/>
        </w:rPr>
      </w:pPr>
    </w:p>
    <w:p w:rsidR="006E0DC6" w:rsidRDefault="00ED2436" w:rsidP="005B6C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program should use a GUI </w:t>
      </w:r>
      <w:r w:rsidR="001C0AA0">
        <w:rPr>
          <w:rFonts w:ascii="Arial" w:hAnsi="Arial" w:cs="Arial"/>
        </w:rPr>
        <w:t>with a title and a graphic. The GUI should</w:t>
      </w:r>
      <w:r>
        <w:rPr>
          <w:rFonts w:ascii="Arial" w:hAnsi="Arial" w:cs="Arial"/>
        </w:rPr>
        <w:t xml:space="preserve"> </w:t>
      </w:r>
    </w:p>
    <w:p w:rsidR="006E0DC6" w:rsidRDefault="00407AFC" w:rsidP="006E0D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="006E0DC6">
        <w:rPr>
          <w:rFonts w:ascii="Arial" w:hAnsi="Arial" w:cs="Arial"/>
        </w:rPr>
        <w:t xml:space="preserve">a text field for the user to enter the number before conversion, </w:t>
      </w:r>
    </w:p>
    <w:p w:rsidR="006E0DC6" w:rsidRDefault="00407AFC" w:rsidP="006E0D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="006E0DC6">
        <w:rPr>
          <w:rFonts w:ascii="Arial" w:hAnsi="Arial" w:cs="Arial"/>
        </w:rPr>
        <w:t>two combo boxes for the user to select the number system of the number to be converted and the number system of the result,</w:t>
      </w:r>
    </w:p>
    <w:p w:rsidR="00ED2436" w:rsidRDefault="00ED2436" w:rsidP="006E0DC6">
      <w:pPr>
        <w:numPr>
          <w:ilvl w:val="0"/>
          <w:numId w:val="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display</w:t>
      </w:r>
      <w:proofErr w:type="gramEnd"/>
      <w:r>
        <w:rPr>
          <w:rFonts w:ascii="Arial" w:hAnsi="Arial" w:cs="Arial"/>
        </w:rPr>
        <w:t xml:space="preserve"> both the </w:t>
      </w:r>
      <w:r w:rsidR="006E0DC6">
        <w:rPr>
          <w:rFonts w:ascii="Arial" w:hAnsi="Arial" w:cs="Arial"/>
        </w:rPr>
        <w:t>number before and after conversion</w:t>
      </w:r>
      <w:r w:rsidR="00DB4F6E">
        <w:rPr>
          <w:rFonts w:ascii="Arial" w:hAnsi="Arial" w:cs="Arial"/>
        </w:rPr>
        <w:t>.</w:t>
      </w:r>
    </w:p>
    <w:p w:rsidR="00DB4F6E" w:rsidRDefault="00DB4F6E" w:rsidP="005B6CC1">
      <w:pPr>
        <w:rPr>
          <w:rFonts w:ascii="Arial" w:hAnsi="Arial" w:cs="Arial"/>
        </w:rPr>
      </w:pPr>
    </w:p>
    <w:p w:rsidR="006E0DC6" w:rsidRDefault="006E0DC6" w:rsidP="005B6C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example, if the user enters A5 as a hexadecimal number and selects decimal for the result, your program would display 165 (10x16+5=165). </w:t>
      </w:r>
    </w:p>
    <w:p w:rsidR="006E0DC6" w:rsidRDefault="006E0DC6" w:rsidP="005B6CC1">
      <w:pPr>
        <w:rPr>
          <w:rFonts w:ascii="Arial" w:hAnsi="Arial" w:cs="Arial"/>
        </w:rPr>
      </w:pPr>
    </w:p>
    <w:p w:rsidR="006E0DC6" w:rsidRDefault="006E0DC6" w:rsidP="005B6C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 user enters </w:t>
      </w:r>
      <w:r w:rsidR="00407AFC">
        <w:rPr>
          <w:rFonts w:ascii="Arial" w:hAnsi="Arial" w:cs="Arial"/>
        </w:rPr>
        <w:t>17 as a decimal number and selects binary for the result, your program would display 10001 (1 x 2</w:t>
      </w:r>
      <w:r w:rsidR="00407AFC" w:rsidRPr="00407AFC">
        <w:rPr>
          <w:rFonts w:ascii="Arial" w:hAnsi="Arial" w:cs="Arial"/>
          <w:vertAlign w:val="superscript"/>
        </w:rPr>
        <w:t>4</w:t>
      </w:r>
      <w:r w:rsidR="00407AFC">
        <w:rPr>
          <w:rFonts w:ascii="Arial" w:hAnsi="Arial" w:cs="Arial"/>
        </w:rPr>
        <w:t xml:space="preserve"> + 0x2</w:t>
      </w:r>
      <w:r w:rsidR="00407AFC" w:rsidRPr="00407AFC">
        <w:rPr>
          <w:rFonts w:ascii="Arial" w:hAnsi="Arial" w:cs="Arial"/>
          <w:vertAlign w:val="superscript"/>
        </w:rPr>
        <w:t>3</w:t>
      </w:r>
      <w:r w:rsidR="00407AFC">
        <w:rPr>
          <w:rFonts w:ascii="Arial" w:hAnsi="Arial" w:cs="Arial"/>
        </w:rPr>
        <w:t xml:space="preserve"> + 0 x 2</w:t>
      </w:r>
      <w:r w:rsidR="00407AFC" w:rsidRPr="00407AFC">
        <w:rPr>
          <w:rFonts w:ascii="Arial" w:hAnsi="Arial" w:cs="Arial"/>
          <w:vertAlign w:val="superscript"/>
        </w:rPr>
        <w:t>2</w:t>
      </w:r>
      <w:r w:rsidR="00407AFC">
        <w:rPr>
          <w:rFonts w:ascii="Arial" w:hAnsi="Arial" w:cs="Arial"/>
        </w:rPr>
        <w:t xml:space="preserve"> + 0 x 2</w:t>
      </w:r>
      <w:r w:rsidR="00407AFC" w:rsidRPr="00407AFC">
        <w:rPr>
          <w:rFonts w:ascii="Arial" w:hAnsi="Arial" w:cs="Arial"/>
          <w:vertAlign w:val="superscript"/>
        </w:rPr>
        <w:t>1</w:t>
      </w:r>
      <w:r w:rsidR="00407AFC">
        <w:rPr>
          <w:rFonts w:ascii="Arial" w:hAnsi="Arial" w:cs="Arial"/>
        </w:rPr>
        <w:t xml:space="preserve"> + 1 x 2</w:t>
      </w:r>
      <w:r w:rsidR="00407AFC" w:rsidRPr="00407AFC">
        <w:rPr>
          <w:rFonts w:ascii="Arial" w:hAnsi="Arial" w:cs="Arial"/>
          <w:vertAlign w:val="superscript"/>
        </w:rPr>
        <w:t>0</w:t>
      </w:r>
      <w:r w:rsidR="00407AFC">
        <w:rPr>
          <w:rFonts w:ascii="Arial" w:hAnsi="Arial" w:cs="Arial"/>
        </w:rPr>
        <w:t>=17).</w:t>
      </w:r>
    </w:p>
    <w:p w:rsidR="00407AFC" w:rsidRDefault="00407AFC" w:rsidP="005B6CC1">
      <w:pPr>
        <w:rPr>
          <w:rFonts w:ascii="Arial" w:hAnsi="Arial" w:cs="Arial"/>
        </w:rPr>
      </w:pPr>
    </w:p>
    <w:p w:rsidR="00407AFC" w:rsidRDefault="00407AFC" w:rsidP="005B6CC1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hyperlink r:id="rId5" w:history="1">
        <w:r w:rsidR="0023127C" w:rsidRPr="0023127C">
          <w:rPr>
            <w:rStyle w:val="Hyperlink"/>
            <w:rFonts w:ascii="Arial" w:hAnsi="Arial" w:cs="Arial"/>
          </w:rPr>
          <w:t>http://csc.colstate.edu/woolbright/CONV.HTM</w:t>
        </w:r>
      </w:hyperlink>
      <w:r w:rsidR="002312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provides examples and instructions for the conversions]</w:t>
      </w:r>
    </w:p>
    <w:p w:rsidR="00407AFC" w:rsidRPr="00407AFC" w:rsidRDefault="00407AFC" w:rsidP="005B6CC1">
      <w:pPr>
        <w:rPr>
          <w:rFonts w:ascii="Arial" w:hAnsi="Arial" w:cs="Arial"/>
        </w:rPr>
      </w:pPr>
    </w:p>
    <w:p w:rsidR="00DB4F6E" w:rsidRDefault="00392BCF" w:rsidP="005B6CC1">
      <w:pPr>
        <w:rPr>
          <w:rFonts w:ascii="Arial" w:hAnsi="Arial" w:cs="Arial"/>
        </w:rPr>
      </w:pPr>
      <w:r>
        <w:rPr>
          <w:rFonts w:ascii="Arial" w:hAnsi="Arial" w:cs="Arial"/>
        </w:rPr>
        <w:t>Create exception class</w:t>
      </w:r>
      <w:r w:rsidR="00407AF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A341E0">
        <w:rPr>
          <w:rFonts w:ascii="Arial" w:hAnsi="Arial" w:cs="Arial"/>
        </w:rPr>
        <w:t xml:space="preserve">that catch and handle the exception thrown when the user selects </w:t>
      </w:r>
      <w:r w:rsidR="00407AFC">
        <w:rPr>
          <w:rFonts w:ascii="Arial" w:hAnsi="Arial" w:cs="Arial"/>
        </w:rPr>
        <w:t>a format and then enters a number that is not of that type (e.g</w:t>
      </w:r>
      <w:r w:rsidR="00DA1CE3">
        <w:rPr>
          <w:rFonts w:ascii="Arial" w:hAnsi="Arial" w:cs="Arial"/>
        </w:rPr>
        <w:t>.</w:t>
      </w:r>
      <w:r w:rsidR="00407AFC">
        <w:rPr>
          <w:rFonts w:ascii="Arial" w:hAnsi="Arial" w:cs="Arial"/>
        </w:rPr>
        <w:t xml:space="preserve"> selects binary with a number 123)</w:t>
      </w:r>
      <w:r w:rsidR="00A341E0">
        <w:rPr>
          <w:rFonts w:ascii="Arial" w:hAnsi="Arial" w:cs="Arial"/>
        </w:rPr>
        <w:t>. Handle the exception by displaying an appropriate message and then continue processing.</w:t>
      </w:r>
    </w:p>
    <w:p w:rsidR="00166551" w:rsidRDefault="00166551" w:rsidP="00166551">
      <w:pPr>
        <w:rPr>
          <w:rFonts w:ascii="Arial" w:hAnsi="Arial" w:cs="Arial"/>
        </w:rPr>
      </w:pPr>
    </w:p>
    <w:p w:rsidR="00972660" w:rsidRDefault="00972660" w:rsidP="00972660">
      <w:pPr>
        <w:spacing w:before="100" w:beforeAutospacing="1" w:after="100" w:afterAutospacing="1"/>
      </w:pPr>
      <w:r>
        <w:rPr>
          <w:rFonts w:ascii="Arial" w:hAnsi="Arial" w:cs="Arial"/>
        </w:rPr>
        <w:t xml:space="preserve">Due before class on </w:t>
      </w:r>
      <w:smartTag w:uri="urn:schemas-microsoft-com:office:smarttags" w:element="date">
        <w:smartTagPr>
          <w:attr w:name="Year" w:val="2010"/>
          <w:attr w:name="Day" w:val="27"/>
          <w:attr w:name="Month" w:val="10"/>
        </w:smartTagPr>
        <w:r w:rsidR="00DA1CE3">
          <w:rPr>
            <w:rFonts w:ascii="Arial" w:hAnsi="Arial" w:cs="Arial"/>
          </w:rPr>
          <w:t>Wednesday</w:t>
        </w:r>
        <w:r>
          <w:rPr>
            <w:rFonts w:ascii="Arial" w:hAnsi="Arial" w:cs="Arial"/>
          </w:rPr>
          <w:t xml:space="preserve">, </w:t>
        </w:r>
        <w:r w:rsidR="00DA1CE3">
          <w:rPr>
            <w:rFonts w:ascii="Arial" w:hAnsi="Arial" w:cs="Arial"/>
          </w:rPr>
          <w:t>October 27, 2010</w:t>
        </w:r>
      </w:smartTag>
      <w:r>
        <w:rPr>
          <w:rFonts w:ascii="Arial" w:hAnsi="Arial" w:cs="Arial"/>
        </w:rPr>
        <w:t xml:space="preserve">) </w:t>
      </w:r>
      <w:r w:rsidR="00DA1CE3">
        <w:rPr>
          <w:rFonts w:ascii="Arial" w:hAnsi="Arial" w:cs="Arial"/>
        </w:rPr>
        <w:t>Submit a .doc file containing the UML class diagram showing inheritance for all the classes used in your program and your timesheet documenting your time.</w:t>
      </w:r>
      <w:r w:rsidR="005B6CC1">
        <w:rPr>
          <w:rFonts w:ascii="Arial" w:hAnsi="Arial" w:cs="Arial"/>
        </w:rPr>
        <w:t xml:space="preserve"> [10 pts]</w:t>
      </w:r>
    </w:p>
    <w:p w:rsidR="002B71A3" w:rsidRDefault="002B71A3" w:rsidP="00972660">
      <w:pPr>
        <w:spacing w:before="100" w:beforeAutospacing="1" w:after="100" w:afterAutospacing="1"/>
      </w:pPr>
      <w:r>
        <w:rPr>
          <w:rFonts w:ascii="Arial" w:hAnsi="Arial" w:cs="Arial"/>
        </w:rPr>
        <w:t xml:space="preserve">(Due before class on </w:t>
      </w:r>
      <w:smartTag w:uri="urn:schemas-microsoft-com:office:smarttags" w:element="date">
        <w:smartTagPr>
          <w:attr w:name="Year" w:val="2010"/>
          <w:attr w:name="Day" w:val="3"/>
          <w:attr w:name="Month" w:val="11"/>
        </w:smartTagPr>
        <w:r w:rsidR="00407AFC">
          <w:rPr>
            <w:rFonts w:ascii="Arial" w:hAnsi="Arial" w:cs="Arial"/>
          </w:rPr>
          <w:t>Wednes</w:t>
        </w:r>
        <w:r>
          <w:rPr>
            <w:rFonts w:ascii="Arial" w:hAnsi="Arial" w:cs="Arial"/>
          </w:rPr>
          <w:t xml:space="preserve">day, </w:t>
        </w:r>
        <w:r w:rsidR="00407AFC">
          <w:rPr>
            <w:rFonts w:ascii="Arial" w:hAnsi="Arial" w:cs="Arial"/>
          </w:rPr>
          <w:t>November 3, 2010</w:t>
        </w:r>
      </w:smartTag>
      <w:r>
        <w:rPr>
          <w:rFonts w:ascii="Arial" w:hAnsi="Arial" w:cs="Arial"/>
        </w:rPr>
        <w:t xml:space="preserve">) </w:t>
      </w:r>
      <w:r w:rsidR="00DA1CE3">
        <w:rPr>
          <w:rFonts w:ascii="Arial" w:hAnsi="Arial" w:cs="Arial"/>
        </w:rPr>
        <w:t xml:space="preserve">Submit your .java files containing your program, a Word document describing your program and your timesheet documenting your time to the </w:t>
      </w:r>
      <w:proofErr w:type="spellStart"/>
      <w:r w:rsidR="00DA1CE3">
        <w:rPr>
          <w:rFonts w:ascii="Arial" w:hAnsi="Arial" w:cs="Arial"/>
        </w:rPr>
        <w:t>dropbox</w:t>
      </w:r>
      <w:proofErr w:type="spellEnd"/>
      <w:r w:rsidR="00DA1CE3">
        <w:rPr>
          <w:rFonts w:ascii="Arial" w:hAnsi="Arial" w:cs="Arial"/>
        </w:rPr>
        <w:t xml:space="preserve"> in </w:t>
      </w:r>
      <w:proofErr w:type="spellStart"/>
      <w:r w:rsidR="00DA1CE3">
        <w:rPr>
          <w:rFonts w:ascii="Arial" w:hAnsi="Arial" w:cs="Arial"/>
        </w:rPr>
        <w:t>WebCT</w:t>
      </w:r>
      <w:proofErr w:type="spellEnd"/>
      <w:r w:rsidR="00DA1CE3">
        <w:rPr>
          <w:rFonts w:ascii="Arial" w:hAnsi="Arial" w:cs="Arial"/>
        </w:rPr>
        <w:t>.</w:t>
      </w:r>
      <w:r w:rsidR="005B6CC1">
        <w:rPr>
          <w:rFonts w:ascii="Arial" w:hAnsi="Arial" w:cs="Arial"/>
        </w:rPr>
        <w:t xml:space="preserve"> [50 pts]</w:t>
      </w:r>
    </w:p>
    <w:p w:rsidR="002B71A3" w:rsidRDefault="002B71A3">
      <w:pPr>
        <w:pStyle w:val="NormalWeb"/>
      </w:pPr>
      <w:r>
        <w:rPr>
          <w:rFonts w:ascii="Arial" w:hAnsi="Arial" w:cs="Arial"/>
        </w:rPr>
        <w:t xml:space="preserve"> Grades are determined using the following scale: </w:t>
      </w:r>
    </w:p>
    <w:p w:rsidR="002B71A3" w:rsidRDefault="002B71A3">
      <w:pPr>
        <w:numPr>
          <w:ilvl w:val="0"/>
          <w:numId w:val="2"/>
        </w:numPr>
      </w:pPr>
      <w:r>
        <w:rPr>
          <w:rFonts w:ascii="Arial" w:hAnsi="Arial" w:cs="Arial"/>
        </w:rPr>
        <w:t>Runs correctly</w:t>
      </w:r>
      <w:proofErr w:type="gramStart"/>
      <w:r>
        <w:rPr>
          <w:rStyle w:val="grame"/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…………………:___/10 </w:t>
      </w:r>
    </w:p>
    <w:p w:rsidR="002B71A3" w:rsidRDefault="002B71A3">
      <w:pPr>
        <w:numPr>
          <w:ilvl w:val="0"/>
          <w:numId w:val="2"/>
        </w:numPr>
      </w:pPr>
      <w:r>
        <w:rPr>
          <w:rFonts w:ascii="Arial" w:hAnsi="Arial" w:cs="Arial"/>
        </w:rPr>
        <w:t xml:space="preserve">Correct output……..……………:___/10 </w:t>
      </w:r>
    </w:p>
    <w:p w:rsidR="002B71A3" w:rsidRDefault="002B71A3">
      <w:pPr>
        <w:numPr>
          <w:ilvl w:val="0"/>
          <w:numId w:val="2"/>
        </w:numPr>
      </w:pPr>
      <w:r>
        <w:rPr>
          <w:rFonts w:ascii="Arial" w:hAnsi="Arial" w:cs="Arial"/>
        </w:rPr>
        <w:t>Design of output</w:t>
      </w:r>
      <w:proofErr w:type="gramStart"/>
      <w:r>
        <w:rPr>
          <w:rStyle w:val="grame"/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………………:___/8 </w:t>
      </w:r>
    </w:p>
    <w:p w:rsidR="002B71A3" w:rsidRDefault="002B71A3">
      <w:pPr>
        <w:numPr>
          <w:ilvl w:val="0"/>
          <w:numId w:val="2"/>
        </w:numPr>
      </w:pPr>
      <w:r>
        <w:rPr>
          <w:rFonts w:ascii="Arial" w:hAnsi="Arial" w:cs="Arial"/>
        </w:rPr>
        <w:t xml:space="preserve">Design of logic…………………:___/10 </w:t>
      </w:r>
    </w:p>
    <w:p w:rsidR="002B71A3" w:rsidRDefault="002B71A3">
      <w:pPr>
        <w:numPr>
          <w:ilvl w:val="0"/>
          <w:numId w:val="2"/>
        </w:numPr>
      </w:pPr>
      <w:r>
        <w:rPr>
          <w:rFonts w:ascii="Arial" w:hAnsi="Arial" w:cs="Arial"/>
        </w:rPr>
        <w:t xml:space="preserve">Standards……………………….:___/7 </w:t>
      </w:r>
    </w:p>
    <w:p w:rsidR="002B71A3" w:rsidRDefault="002B71A3">
      <w:pPr>
        <w:numPr>
          <w:ilvl w:val="0"/>
          <w:numId w:val="2"/>
        </w:numPr>
      </w:pPr>
      <w:r>
        <w:rPr>
          <w:rFonts w:ascii="Arial" w:hAnsi="Arial" w:cs="Arial"/>
        </w:rPr>
        <w:t xml:space="preserve">Documentation.………………...:___/5 </w:t>
      </w:r>
    </w:p>
    <w:p w:rsidR="002B71A3" w:rsidRDefault="002B71A3">
      <w:hyperlink r:id="rId6" w:history="1">
        <w:r>
          <w:rPr>
            <w:rStyle w:val="Hyperlink"/>
          </w:rPr>
          <w:t>Grading Rubric</w:t>
        </w:r>
      </w:hyperlink>
      <w:r>
        <w:t>  (</w:t>
      </w:r>
      <w:hyperlink r:id="rId7" w:history="1">
        <w:r>
          <w:rPr>
            <w:rStyle w:val="Hyperlink"/>
          </w:rPr>
          <w:t>Word document</w:t>
        </w:r>
      </w:hyperlink>
      <w:r>
        <w:t xml:space="preserve">) </w:t>
      </w:r>
    </w:p>
    <w:sectPr w:rsidR="002B71A3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995"/>
    <w:multiLevelType w:val="hybridMultilevel"/>
    <w:tmpl w:val="9B766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50089"/>
    <w:multiLevelType w:val="hybridMultilevel"/>
    <w:tmpl w:val="848A32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BE38C4"/>
    <w:multiLevelType w:val="hybridMultilevel"/>
    <w:tmpl w:val="F7BCA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E512D"/>
    <w:multiLevelType w:val="multilevel"/>
    <w:tmpl w:val="D9E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284D20"/>
    <w:multiLevelType w:val="hybridMultilevel"/>
    <w:tmpl w:val="24646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F60D8"/>
    <w:multiLevelType w:val="multilevel"/>
    <w:tmpl w:val="550A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A8E"/>
    <w:rsid w:val="000E1D68"/>
    <w:rsid w:val="001325D9"/>
    <w:rsid w:val="001529AA"/>
    <w:rsid w:val="00166551"/>
    <w:rsid w:val="00182F21"/>
    <w:rsid w:val="001934E3"/>
    <w:rsid w:val="001A3BAC"/>
    <w:rsid w:val="001C0AA0"/>
    <w:rsid w:val="002232AC"/>
    <w:rsid w:val="0023127C"/>
    <w:rsid w:val="002B71A3"/>
    <w:rsid w:val="003056ED"/>
    <w:rsid w:val="00320E1E"/>
    <w:rsid w:val="00392BCF"/>
    <w:rsid w:val="00407AFC"/>
    <w:rsid w:val="00495CFA"/>
    <w:rsid w:val="004B419C"/>
    <w:rsid w:val="004E50A3"/>
    <w:rsid w:val="00516E37"/>
    <w:rsid w:val="0052182A"/>
    <w:rsid w:val="00544B2D"/>
    <w:rsid w:val="005B6CC1"/>
    <w:rsid w:val="005F0CA6"/>
    <w:rsid w:val="00611CFC"/>
    <w:rsid w:val="00673A8E"/>
    <w:rsid w:val="006E0DC6"/>
    <w:rsid w:val="00722FDE"/>
    <w:rsid w:val="007551E2"/>
    <w:rsid w:val="0077766D"/>
    <w:rsid w:val="008159FC"/>
    <w:rsid w:val="00861996"/>
    <w:rsid w:val="008700CF"/>
    <w:rsid w:val="00972660"/>
    <w:rsid w:val="00A341E0"/>
    <w:rsid w:val="00AD70B5"/>
    <w:rsid w:val="00B56A68"/>
    <w:rsid w:val="00B706D0"/>
    <w:rsid w:val="00BF2455"/>
    <w:rsid w:val="00C84175"/>
    <w:rsid w:val="00CF3D68"/>
    <w:rsid w:val="00D14CC9"/>
    <w:rsid w:val="00D909ED"/>
    <w:rsid w:val="00DA1CE3"/>
    <w:rsid w:val="00DB49C8"/>
    <w:rsid w:val="00DB4F6E"/>
    <w:rsid w:val="00DE5A27"/>
    <w:rsid w:val="00E87D09"/>
    <w:rsid w:val="00EC5E09"/>
    <w:rsid w:val="00EC7AA5"/>
    <w:rsid w:val="00ED2436"/>
    <w:rsid w:val="00F8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table" w:styleId="TableGrid">
    <w:name w:val="Table Grid"/>
    <w:basedOn w:val="TableNormal"/>
    <w:uiPriority w:val="59"/>
    <w:rsid w:val="008700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sc.colstate.edu/summers/NOTES/1301/Grading-Rubric-Program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c.colstate.edu/summers/NOTES/1301/Grading-Rubric-Programs.htm" TargetMode="External"/><Relationship Id="rId5" Type="http://schemas.openxmlformats.org/officeDocument/2006/relationships/hyperlink" Target="http://csc.colstate.edu/woolbright/CONV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1: Mashup</vt:lpstr>
    </vt:vector>
  </TitlesOfParts>
  <Company/>
  <LinksUpToDate>false</LinksUpToDate>
  <CharactersWithSpaces>2393</CharactersWithSpaces>
  <SharedDoc>false</SharedDoc>
  <HLinks>
    <vt:vector size="12" baseType="variant">
      <vt:variant>
        <vt:i4>8323171</vt:i4>
      </vt:variant>
      <vt:variant>
        <vt:i4>3</vt:i4>
      </vt:variant>
      <vt:variant>
        <vt:i4>0</vt:i4>
      </vt:variant>
      <vt:variant>
        <vt:i4>5</vt:i4>
      </vt:variant>
      <vt:variant>
        <vt:lpwstr>http://csc.colstate.edu/summers/NOTES/1301/Grading-Rubric-Programs.doc</vt:lpwstr>
      </vt:variant>
      <vt:variant>
        <vt:lpwstr/>
      </vt:variant>
      <vt:variant>
        <vt:i4>8192120</vt:i4>
      </vt:variant>
      <vt:variant>
        <vt:i4>0</vt:i4>
      </vt:variant>
      <vt:variant>
        <vt:i4>0</vt:i4>
      </vt:variant>
      <vt:variant>
        <vt:i4>5</vt:i4>
      </vt:variant>
      <vt:variant>
        <vt:lpwstr>http://csc.colstate.edu/summers/NOTES/1301/Grading-Rubric-Programs.htm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1: Mashup</dc:title>
  <dc:subject/>
  <dc:creator>wayne summers</dc:creator>
  <cp:keywords/>
  <dc:description/>
  <cp:lastModifiedBy>wayne summers</cp:lastModifiedBy>
  <cp:revision>2</cp:revision>
  <dcterms:created xsi:type="dcterms:W3CDTF">2010-10-18T13:48:00Z</dcterms:created>
  <dcterms:modified xsi:type="dcterms:W3CDTF">2010-10-18T13:48:00Z</dcterms:modified>
</cp:coreProperties>
</file>